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567" w:left="0"/>
        <w:rPr>
          <w:rFonts w:ascii="Times New Roman" w:hAnsi="Times New Roman"/>
          <w:sz w:val="28"/>
        </w:rPr>
      </w:pPr>
    </w:p>
    <w:p w14:paraId="02000000">
      <w:pPr>
        <w:spacing w:line="240" w:lineRule="auto"/>
        <w:ind w:firstLine="567" w:left="0"/>
        <w:rPr>
          <w:rFonts w:ascii="Times New Roman" w:hAnsi="Times New Roman"/>
          <w:sz w:val="28"/>
        </w:rPr>
      </w:pPr>
    </w:p>
    <w:p w14:paraId="03000000">
      <w:pPr>
        <w:ind w:firstLine="567" w:left="-284" w:right="-235"/>
        <w:jc w:val="center"/>
        <w:rPr>
          <w:b w:val="1"/>
          <w:sz w:val="28"/>
        </w:rPr>
      </w:pPr>
      <w:bookmarkStart w:id="1" w:name="_GoBack"/>
    </w:p>
    <w:p w14:paraId="04000000">
      <w:pPr>
        <w:ind w:firstLine="567" w:left="-284" w:right="-23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МУЗЕЕ</w:t>
      </w:r>
      <w:bookmarkEnd w:id="1"/>
    </w:p>
    <w:p w14:paraId="05000000">
      <w:pPr>
        <w:pStyle w:val="Style_1"/>
        <w:rPr>
          <w:sz w:val="28"/>
        </w:rPr>
      </w:pPr>
      <w:r>
        <w:rPr>
          <w:sz w:val="28"/>
        </w:rPr>
        <w:t>Муниципальное казенное общеобразовательное учреждение</w:t>
      </w:r>
    </w:p>
    <w:p w14:paraId="06000000">
      <w:pPr>
        <w:pStyle w:val="Style_1"/>
        <w:rPr>
          <w:sz w:val="28"/>
        </w:rPr>
      </w:pPr>
      <w:r>
        <w:rPr>
          <w:sz w:val="28"/>
        </w:rPr>
        <w:t>«Тлярошская</w:t>
      </w:r>
      <w:r>
        <w:rPr>
          <w:sz w:val="28"/>
        </w:rPr>
        <w:t xml:space="preserve"> средняя общеобразовательная школа</w:t>
      </w:r>
      <w:r>
        <w:rPr>
          <w:sz w:val="28"/>
        </w:rPr>
        <w:t>»</w:t>
      </w:r>
    </w:p>
    <w:p w14:paraId="07000000">
      <w:pPr>
        <w:pStyle w:val="Style_1"/>
        <w:rPr>
          <w:sz w:val="28"/>
        </w:rPr>
      </w:pPr>
    </w:p>
    <w:p w14:paraId="08000000">
      <w:pPr>
        <w:ind w:firstLine="567" w:left="-284" w:right="-235"/>
        <w:jc w:val="center"/>
        <w:rPr>
          <w:sz w:val="28"/>
        </w:rPr>
      </w:pPr>
    </w:p>
    <w:p w14:paraId="09000000">
      <w:pPr>
        <w:numPr>
          <w:ilvl w:val="0"/>
          <w:numId w:val="1"/>
        </w:numPr>
        <w:spacing w:after="0" w:line="240" w:lineRule="auto"/>
        <w:ind w:right="-235"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0A000000">
      <w:pPr>
        <w:pStyle w:val="Style_2"/>
        <w:ind w:right="49"/>
        <w:rPr>
          <w:sz w:val="28"/>
        </w:rPr>
      </w:pPr>
      <w:r>
        <w:rPr>
          <w:sz w:val="28"/>
        </w:rPr>
        <w:t xml:space="preserve">Музей или музейный уголок </w:t>
      </w:r>
      <w:r>
        <w:rPr>
          <w:i w:val="1"/>
          <w:sz w:val="28"/>
        </w:rPr>
        <w:t>Муниципально</w:t>
      </w:r>
      <w:r>
        <w:rPr>
          <w:i w:val="1"/>
          <w:sz w:val="28"/>
        </w:rPr>
        <w:t>го</w:t>
      </w:r>
      <w:r>
        <w:rPr>
          <w:i w:val="1"/>
          <w:sz w:val="28"/>
        </w:rPr>
        <w:t xml:space="preserve"> казенно</w:t>
      </w:r>
      <w:r>
        <w:rPr>
          <w:i w:val="1"/>
          <w:sz w:val="28"/>
        </w:rPr>
        <w:t>го</w:t>
      </w:r>
      <w:r>
        <w:rPr>
          <w:i w:val="1"/>
          <w:sz w:val="28"/>
        </w:rPr>
        <w:t xml:space="preserve"> общеобразовательно</w:t>
      </w:r>
      <w:r>
        <w:rPr>
          <w:i w:val="1"/>
          <w:sz w:val="28"/>
        </w:rPr>
        <w:t>го</w:t>
      </w:r>
      <w:r>
        <w:rPr>
          <w:i w:val="1"/>
          <w:sz w:val="28"/>
        </w:rPr>
        <w:t xml:space="preserve"> учреждени</w:t>
      </w:r>
      <w:r>
        <w:rPr>
          <w:i w:val="1"/>
          <w:sz w:val="28"/>
        </w:rPr>
        <w:t>я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«Тлярошская</w:t>
      </w:r>
      <w:r>
        <w:rPr>
          <w:i w:val="1"/>
          <w:sz w:val="28"/>
        </w:rPr>
        <w:t xml:space="preserve"> средняя общеобразовательная школа</w:t>
      </w:r>
      <w:r>
        <w:rPr>
          <w:i w:val="1"/>
          <w:sz w:val="28"/>
        </w:rPr>
        <w:t xml:space="preserve">» </w:t>
      </w:r>
    </w:p>
    <w:p w14:paraId="0B000000">
      <w:pPr>
        <w:pStyle w:val="Style_2"/>
        <w:ind w:right="49"/>
        <w:rPr>
          <w:sz w:val="28"/>
        </w:rPr>
      </w:pPr>
      <w:r>
        <w:rPr>
          <w:sz w:val="28"/>
        </w:rPr>
        <w:t xml:space="preserve">Музей </w:t>
      </w:r>
      <w:r>
        <w:rPr>
          <w:sz w:val="28"/>
        </w:rPr>
        <w:t>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14:paraId="0C000000">
      <w:pPr>
        <w:pStyle w:val="Style_2"/>
        <w:numPr>
          <w:ilvl w:val="1"/>
          <w:numId w:val="1"/>
        </w:numPr>
        <w:ind w:firstLine="851" w:left="0" w:right="49"/>
        <w:rPr>
          <w:spacing w:val="-2"/>
          <w:sz w:val="28"/>
        </w:rPr>
      </w:pPr>
      <w:r>
        <w:rPr>
          <w:sz w:val="28"/>
        </w:rPr>
        <w:t xml:space="preserve">Цель деятельности музея или музейного уголка 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>
        <w:rPr>
          <w:spacing w:val="-2"/>
          <w:sz w:val="28"/>
        </w:rPr>
        <w:t>творческих способностей детей.</w:t>
      </w:r>
    </w:p>
    <w:p w14:paraId="0D000000">
      <w:pPr>
        <w:ind w:firstLine="567" w:left="0" w:right="4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Задачи:</w:t>
      </w:r>
    </w:p>
    <w:p w14:paraId="0E000000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формирование  интереса к отечественной культуре и </w:t>
      </w:r>
      <w:r>
        <w:rPr>
          <w:rFonts w:ascii="Times New Roman" w:hAnsi="Times New Roman"/>
          <w:sz w:val="28"/>
        </w:rPr>
        <w:t xml:space="preserve">уважительного отношения к нравственным ценностям прошлых поколений.; </w:t>
      </w:r>
    </w:p>
    <w:p w14:paraId="0F000000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интереса к истории и культуре малой Родины; </w:t>
      </w:r>
    </w:p>
    <w:p w14:paraId="10000000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выявление, собирание,  хранение экспонирование, изучение музейных предметов; </w:t>
      </w:r>
    </w:p>
    <w:p w14:paraId="11000000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12000000">
      <w:pPr>
        <w:pStyle w:val="Style_2"/>
        <w:numPr>
          <w:ilvl w:val="1"/>
          <w:numId w:val="1"/>
        </w:numPr>
        <w:ind w:firstLine="851" w:left="0" w:right="49"/>
        <w:rPr>
          <w:sz w:val="28"/>
        </w:rPr>
      </w:pPr>
      <w:r>
        <w:rPr>
          <w:sz w:val="28"/>
        </w:rPr>
        <w:t xml:space="preserve">Профиль  музея или музейного уголка  историко-краеведческий </w:t>
      </w:r>
    </w:p>
    <w:p w14:paraId="13000000">
      <w:pPr>
        <w:ind w:firstLine="567" w:left="0" w:right="49"/>
        <w:jc w:val="center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spacing w:after="0" w:line="240" w:lineRule="auto"/>
        <w:ind w:right="-23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Организация  деятельности музея</w:t>
      </w:r>
    </w:p>
    <w:p w14:paraId="15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>
        <w:rPr>
          <w:i w:val="1"/>
          <w:sz w:val="28"/>
        </w:rPr>
        <w:t>ее название</w:t>
      </w:r>
      <w:r>
        <w:rPr>
          <w:sz w:val="28"/>
        </w:rPr>
        <w:t>).</w:t>
      </w:r>
    </w:p>
    <w:p w14:paraId="16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>Деятельность музея регламентируется  настоящим Положением.</w:t>
      </w:r>
    </w:p>
    <w:p w14:paraId="17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>Обязательные условия для создания школьного музея:</w:t>
      </w:r>
    </w:p>
    <w:p w14:paraId="18000000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музейный актив из числа обучающихся и педагогов;</w:t>
      </w:r>
    </w:p>
    <w:p w14:paraId="19000000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собранные и зарегистрированные в книге поступлений музейные предметы; </w:t>
      </w:r>
    </w:p>
    <w:p w14:paraId="1A000000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и  оборудование для хранения и экспонирования музейных  предметов;</w:t>
      </w:r>
    </w:p>
    <w:p w14:paraId="1B000000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музейная экспозиция.</w:t>
      </w:r>
    </w:p>
    <w:p w14:paraId="1C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 xml:space="preserve">Музей проходит процедуру регистрации (паспортизации) и </w:t>
      </w:r>
      <w:r>
        <w:rPr>
          <w:sz w:val="28"/>
        </w:rPr>
        <w:t>перепаспортизации</w:t>
      </w:r>
      <w:r>
        <w:rPr>
          <w:sz w:val="28"/>
        </w:rPr>
        <w:t xml:space="preserve"> в соответствии с порядком, ежегодно фиксируемым</w:t>
      </w:r>
      <w:r>
        <w:rPr>
          <w:sz w:val="28"/>
        </w:rPr>
        <w:t xml:space="preserve"> документом</w:t>
      </w:r>
      <w:r>
        <w:rPr>
          <w:sz w:val="28"/>
        </w:rPr>
        <w:t>.</w:t>
      </w:r>
    </w:p>
    <w:p w14:paraId="1D000000">
      <w:pPr>
        <w:ind w:right="49"/>
        <w:jc w:val="center"/>
        <w:rPr>
          <w:rFonts w:ascii="Times New Roman" w:hAnsi="Times New Roman"/>
          <w:sz w:val="28"/>
        </w:rPr>
      </w:pPr>
    </w:p>
    <w:p w14:paraId="1E000000">
      <w:pPr>
        <w:numPr>
          <w:ilvl w:val="0"/>
          <w:numId w:val="1"/>
        </w:numPr>
        <w:spacing w:after="0" w:line="240" w:lineRule="auto"/>
        <w:ind w:right="-23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Функции  музея</w:t>
      </w:r>
    </w:p>
    <w:p w14:paraId="1F000000">
      <w:pPr>
        <w:ind w:firstLine="567" w:left="0"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3.1. Основными функциями музея являются:</w:t>
      </w:r>
    </w:p>
    <w:p w14:paraId="20000000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социализации обучающихся путем использования музейных средств и методов;</w:t>
      </w:r>
    </w:p>
    <w:p w14:paraId="21000000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документирование  процессов и явлений, соответствующих профилю музея</w:t>
      </w:r>
    </w:p>
    <w:p w14:paraId="22000000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обучающимися культурно-исторического пространства;</w:t>
      </w:r>
    </w:p>
    <w:p w14:paraId="23000000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постоянное развитие экспозиционно-выставочной работы;</w:t>
      </w:r>
    </w:p>
    <w:p w14:paraId="24000000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25000000">
      <w:pPr>
        <w:ind w:right="49"/>
        <w:jc w:val="both"/>
        <w:rPr>
          <w:rFonts w:ascii="Times New Roman" w:hAnsi="Times New Roman"/>
          <w:sz w:val="28"/>
        </w:rPr>
      </w:pPr>
    </w:p>
    <w:p w14:paraId="26000000">
      <w:pPr>
        <w:numPr>
          <w:ilvl w:val="0"/>
          <w:numId w:val="1"/>
        </w:numPr>
        <w:spacing w:after="0" w:line="240" w:lineRule="auto"/>
        <w:ind w:right="-23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Учет и обеспечение сохранности фондов </w:t>
      </w:r>
    </w:p>
    <w:p w14:paraId="27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28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29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2A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2B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2C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 w14:paraId="2D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2E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2F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30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 w14:paraId="31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32000000">
      <w:pPr>
        <w:pStyle w:val="Style_3"/>
        <w:numPr>
          <w:ilvl w:val="1"/>
          <w:numId w:val="1"/>
        </w:numPr>
        <w:spacing w:after="0" w:before="0"/>
        <w:ind w:firstLine="851" w:left="0" w:right="49"/>
        <w:jc w:val="both"/>
        <w:rPr>
          <w:sz w:val="28"/>
        </w:rPr>
      </w:pPr>
      <w:r>
        <w:rPr>
          <w:sz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33000000">
      <w:pPr>
        <w:ind w:firstLine="567" w:left="0" w:right="49"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numPr>
          <w:ilvl w:val="0"/>
          <w:numId w:val="1"/>
        </w:numPr>
        <w:spacing w:after="0" w:line="240" w:lineRule="auto"/>
        <w:ind w:right="-23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Руководство деятельностью  музея</w:t>
      </w:r>
    </w:p>
    <w:p w14:paraId="35000000">
      <w:pPr>
        <w:numPr>
          <w:ilvl w:val="1"/>
          <w:numId w:val="1"/>
        </w:numPr>
        <w:spacing w:after="0" w:line="240" w:lineRule="auto"/>
        <w:ind w:firstLine="851" w:left="0"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деятельность музея несет руководитель образовательной организации.</w:t>
      </w:r>
    </w:p>
    <w:p w14:paraId="36000000">
      <w:pPr>
        <w:numPr>
          <w:ilvl w:val="1"/>
          <w:numId w:val="1"/>
        </w:numPr>
        <w:spacing w:after="0" w:line="240" w:lineRule="auto"/>
        <w:ind w:firstLine="851" w:left="0"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</w:t>
      </w:r>
      <w:r>
        <w:rPr>
          <w:rFonts w:ascii="Times New Roman" w:hAnsi="Times New Roman"/>
          <w:sz w:val="28"/>
        </w:rPr>
        <w:t>организации..</w:t>
      </w:r>
      <w:r>
        <w:rPr>
          <w:rFonts w:ascii="Times New Roman" w:hAnsi="Times New Roman"/>
          <w:sz w:val="28"/>
        </w:rPr>
        <w:t xml:space="preserve"> </w:t>
      </w:r>
    </w:p>
    <w:p w14:paraId="37000000">
      <w:pPr>
        <w:numPr>
          <w:ilvl w:val="1"/>
          <w:numId w:val="1"/>
        </w:numPr>
        <w:spacing w:after="0" w:line="240" w:lineRule="auto"/>
        <w:ind w:firstLine="851" w:left="0"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38000000">
      <w:pPr>
        <w:numPr>
          <w:ilvl w:val="1"/>
          <w:numId w:val="1"/>
        </w:numPr>
        <w:spacing w:after="0" w:line="240" w:lineRule="auto"/>
        <w:ind w:firstLine="851" w:left="0"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39000000">
      <w:pPr>
        <w:numPr>
          <w:ilvl w:val="1"/>
          <w:numId w:val="1"/>
        </w:numPr>
        <w:spacing w:after="0" w:line="240" w:lineRule="auto"/>
        <w:ind w:firstLine="851" w:left="0"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оказания помощи школьному музею может быть организо</w:t>
      </w:r>
      <w:r>
        <w:rPr>
          <w:rFonts w:ascii="Times New Roman" w:hAnsi="Times New Roman"/>
          <w:sz w:val="28"/>
        </w:rPr>
        <w:t>ван совет содействия или попечительский совет.</w:t>
      </w:r>
    </w:p>
    <w:p w14:paraId="3A000000">
      <w:pPr>
        <w:ind w:firstLine="567" w:left="0" w:right="49"/>
        <w:jc w:val="both"/>
        <w:rPr>
          <w:rFonts w:ascii="Times New Roman" w:hAnsi="Times New Roman"/>
          <w:sz w:val="28"/>
        </w:rPr>
      </w:pPr>
    </w:p>
    <w:p w14:paraId="3B000000">
      <w:pPr>
        <w:numPr>
          <w:ilvl w:val="0"/>
          <w:numId w:val="1"/>
        </w:numPr>
        <w:spacing w:after="0" w:line="240" w:lineRule="auto"/>
        <w:ind w:right="-23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Реорганизация (ликвидация) музея образовательной организации</w:t>
      </w:r>
    </w:p>
    <w:p w14:paraId="3C000000">
      <w:pPr>
        <w:ind w:firstLine="567" w:left="0" w:right="49"/>
        <w:jc w:val="both"/>
        <w:rPr>
          <w:rFonts w:ascii="Times New Roman" w:hAnsi="Times New Roman"/>
          <w:b w:val="1"/>
          <w:sz w:val="28"/>
        </w:rPr>
      </w:pPr>
    </w:p>
    <w:p w14:paraId="3D000000">
      <w:pPr>
        <w:pStyle w:val="Style_4"/>
        <w:numPr>
          <w:ilvl w:val="1"/>
          <w:numId w:val="1"/>
        </w:numPr>
        <w:ind w:firstLine="851" w:left="0" w:right="49"/>
        <w:rPr>
          <w:sz w:val="28"/>
        </w:rPr>
      </w:pPr>
      <w:r>
        <w:rPr>
          <w:sz w:val="28"/>
        </w:rPr>
        <w:t xml:space="preserve">Вопрос о реорганизации (ликвидации) музея, а также о судьбе его музейных собраний  решается руководителем образовательной организации по согласованию с   муниципальным органом управления образования. </w:t>
      </w:r>
    </w:p>
    <w:p w14:paraId="3E000000">
      <w:pPr>
        <w:pStyle w:val="Style_4"/>
        <w:numPr>
          <w:ilvl w:val="1"/>
          <w:numId w:val="1"/>
        </w:numPr>
        <w:ind w:firstLine="851" w:left="0" w:right="49"/>
        <w:rPr>
          <w:sz w:val="28"/>
        </w:rPr>
      </w:pPr>
      <w:r>
        <w:rPr>
          <w:sz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F000000">
      <w:pPr>
        <w:pStyle w:val="Style_4"/>
        <w:numPr>
          <w:ilvl w:val="1"/>
          <w:numId w:val="1"/>
        </w:numPr>
        <w:ind w:firstLine="851" w:left="0" w:right="49"/>
        <w:rPr>
          <w:sz w:val="28"/>
        </w:rPr>
      </w:pPr>
      <w:r>
        <w:rPr>
          <w:sz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40000000">
      <w:pPr>
        <w:spacing w:line="240" w:lineRule="auto"/>
        <w:ind/>
        <w:rPr>
          <w:rFonts w:ascii="Times New Roman" w:hAnsi="Times New Roman"/>
          <w:sz w:val="28"/>
        </w:rPr>
      </w:pPr>
    </w:p>
    <w:p w14:paraId="41000000">
      <w:pPr>
        <w:spacing w:line="240" w:lineRule="auto"/>
        <w:ind w:firstLine="567" w:left="0"/>
        <w:rPr>
          <w:rFonts w:ascii="Times New Roman" w:hAnsi="Times New Roman"/>
          <w:sz w:val="28"/>
        </w:rPr>
      </w:pPr>
    </w:p>
    <w:p w14:paraId="42000000">
      <w:pPr>
        <w:spacing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line="240" w:lineRule="auto"/>
        <w:ind w:firstLine="567" w:left="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3"/>
      </w:pPr>
    </w:lvl>
    <w:lvl w:ilvl="1">
      <w:start w:val="1"/>
      <w:numFmt w:val="decimal"/>
      <w:lvlText w:val="%1.%2."/>
      <w:lvlJc w:val="left"/>
      <w:pPr>
        <w:ind w:hanging="1125" w:left="1125"/>
      </w:pPr>
    </w:lvl>
    <w:lvl w:ilvl="2">
      <w:start w:val="1"/>
      <w:numFmt w:val="decimal"/>
      <w:lvlText w:val="%1.%2.%3."/>
      <w:lvlJc w:val="left"/>
      <w:pPr>
        <w:ind w:hanging="1125" w:left="1976"/>
      </w:pPr>
    </w:lvl>
    <w:lvl w:ilvl="3">
      <w:start w:val="1"/>
      <w:numFmt w:val="decimal"/>
      <w:lvlText w:val="%1.%2.%3.%4."/>
      <w:lvlJc w:val="left"/>
      <w:pPr>
        <w:ind w:hanging="1125" w:left="2260"/>
      </w:pPr>
    </w:lvl>
    <w:lvl w:ilvl="4">
      <w:start w:val="1"/>
      <w:numFmt w:val="decimal"/>
      <w:lvlText w:val="%1.%2.%3.%4.%5."/>
      <w:lvlJc w:val="left"/>
      <w:pPr>
        <w:ind w:hanging="1125" w:left="2544"/>
      </w:pPr>
    </w:lvl>
    <w:lvl w:ilvl="5">
      <w:start w:val="1"/>
      <w:numFmt w:val="decimal"/>
      <w:lvlText w:val="%1.%2.%3.%4.%5.%6."/>
      <w:lvlJc w:val="left"/>
      <w:pPr>
        <w:ind w:hanging="1125" w:left="2828"/>
      </w:pPr>
    </w:lvl>
    <w:lvl w:ilvl="6">
      <w:start w:val="1"/>
      <w:numFmt w:val="decimal"/>
      <w:lvlText w:val="%1.%2.%3.%4.%5.%6.%7."/>
      <w:lvlJc w:val="left"/>
      <w:pPr>
        <w:ind w:hanging="1440" w:left="3427"/>
      </w:pPr>
    </w:lvl>
    <w:lvl w:ilvl="7">
      <w:start w:val="1"/>
      <w:numFmt w:val="decimal"/>
      <w:lvlText w:val="%1.%2.%3.%4.%5.%6.%7.%8."/>
      <w:lvlJc w:val="left"/>
      <w:pPr>
        <w:ind w:hanging="1440" w:left="3711"/>
      </w:pPr>
    </w:lvl>
    <w:lvl w:ilvl="8">
      <w:start w:val="1"/>
      <w:numFmt w:val="decimal"/>
      <w:lvlText w:val="%1.%2.%3.%4.%5.%6.%7.%8.%9."/>
      <w:lvlJc w:val="left"/>
      <w:pPr>
        <w:ind w:hanging="1800" w:left="4355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"/>
    <w:basedOn w:val="Style_5"/>
    <w:link w:val="Style_10_ch"/>
    <w:pPr>
      <w:spacing w:after="120"/>
      <w:ind/>
    </w:pPr>
  </w:style>
  <w:style w:styleId="Style_10_ch" w:type="character">
    <w:name w:val="Body Text"/>
    <w:basedOn w:val="Style_5_ch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Body Text Indent 3"/>
    <w:basedOn w:val="Style_5"/>
    <w:link w:val="Style_3_ch"/>
    <w:pPr>
      <w:spacing w:after="222" w:before="222" w:line="240" w:lineRule="auto"/>
      <w:ind w:firstLine="567" w:left="0"/>
    </w:pPr>
    <w:rPr>
      <w:rFonts w:ascii="Times New Roman" w:hAnsi="Times New Roman"/>
      <w:sz w:val="24"/>
    </w:rPr>
  </w:style>
  <w:style w:styleId="Style_3_ch" w:type="character">
    <w:name w:val="Body Text Indent 3"/>
    <w:basedOn w:val="Style_5_ch"/>
    <w:link w:val="Style_3"/>
    <w:rPr>
      <w:rFonts w:ascii="Times New Roman" w:hAnsi="Times New Roman"/>
      <w:sz w:val="24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spacing w:after="0" w:line="240" w:lineRule="auto"/>
      <w:ind w:firstLine="567" w:left="-284" w:right="-235"/>
      <w:jc w:val="center"/>
      <w:outlineLvl w:val="0"/>
    </w:pPr>
    <w:rPr>
      <w:rFonts w:ascii="Times New Roman" w:hAnsi="Times New Roman"/>
      <w:b w:val="1"/>
      <w:sz w:val="24"/>
    </w:rPr>
  </w:style>
  <w:style w:styleId="Style_1_ch" w:type="character">
    <w:name w:val="heading 1"/>
    <w:basedOn w:val="Style_5_ch"/>
    <w:link w:val="Style_1"/>
    <w:rPr>
      <w:rFonts w:ascii="Times New Roman" w:hAnsi="Times New Roman"/>
      <w:b w:val="1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" w:type="paragraph">
    <w:name w:val="Body Text Indent"/>
    <w:basedOn w:val="Style_5"/>
    <w:link w:val="Style_2_ch"/>
    <w:pPr>
      <w:spacing w:after="0" w:line="240" w:lineRule="auto"/>
      <w:ind w:firstLine="550" w:left="0" w:right="45"/>
      <w:jc w:val="both"/>
    </w:pPr>
    <w:rPr>
      <w:rFonts w:ascii="Times New Roman" w:hAnsi="Times New Roman"/>
      <w:sz w:val="24"/>
    </w:rPr>
  </w:style>
  <w:style w:styleId="Style_2_ch" w:type="character">
    <w:name w:val="Body Text Indent"/>
    <w:basedOn w:val="Style_5_ch"/>
    <w:link w:val="Style_2"/>
    <w:rPr>
      <w:rFonts w:ascii="Times New Roman" w:hAnsi="Times New Roman"/>
      <w:sz w:val="24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4" w:type="paragraph">
    <w:name w:val="Body Text Indent 2"/>
    <w:basedOn w:val="Style_5"/>
    <w:link w:val="Style_4_ch"/>
    <w:pPr>
      <w:spacing w:after="0" w:line="240" w:lineRule="auto"/>
      <w:ind w:firstLine="550" w:left="0"/>
      <w:jc w:val="both"/>
    </w:pPr>
    <w:rPr>
      <w:rFonts w:ascii="Times New Roman" w:hAnsi="Times New Roman"/>
      <w:sz w:val="24"/>
    </w:rPr>
  </w:style>
  <w:style w:styleId="Style_4_ch" w:type="character">
    <w:name w:val="Body Text Indent 2"/>
    <w:basedOn w:val="Style_5_ch"/>
    <w:link w:val="Style_4"/>
    <w:rPr>
      <w:rFonts w:ascii="Times New Roman" w:hAnsi="Times New Roman"/>
      <w:sz w:val="24"/>
    </w:rPr>
  </w:style>
  <w:style w:styleId="Style_21" w:type="paragraph">
    <w:name w:val="Subtitle"/>
    <w:next w:val="Style_5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5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5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5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2024-06-19T07:54:52Z</dcterms:modified>
</cp:coreProperties>
</file>