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3545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 xml:space="preserve">Министерство образования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Отдел образования и культуры МО "Чародинский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"Тлярошская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Багаудинова М. О.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Хизрибегов Г.Х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 </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2974989)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 xml:space="preserve">с. Тлярош </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354509" w:id="5"/>
    <w:p>
      <w:pPr>
        <w:sectPr>
          <w:pgSz w:w="11906" w:h="16383" w:orient="portrait"/>
        </w:sectPr>
      </w:pPr>
    </w:p>
    <w:bookmarkEnd w:id="5"/>
    <w:bookmarkEnd w:id="0"/>
    <w:bookmarkStart w:name="block-22354510"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22354510" w:id="8"/>
    <w:p>
      <w:pPr>
        <w:sectPr>
          <w:pgSz w:w="11906" w:h="16383" w:orient="portrait"/>
        </w:sectPr>
      </w:pPr>
    </w:p>
    <w:bookmarkEnd w:id="8"/>
    <w:bookmarkEnd w:id="6"/>
    <w:bookmarkStart w:name="block-22354511"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2354511" w:id="10"/>
    <w:p>
      <w:pPr>
        <w:sectPr>
          <w:pgSz w:w="11906" w:h="16383" w:orient="portrait"/>
        </w:sectPr>
      </w:pPr>
    </w:p>
    <w:bookmarkEnd w:id="10"/>
    <w:bookmarkEnd w:id="9"/>
    <w:bookmarkStart w:name="block-22354512"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2354512" w:id="12"/>
    <w:p>
      <w:pPr>
        <w:sectPr>
          <w:pgSz w:w="11906" w:h="16383" w:orient="portrait"/>
        </w:sectPr>
      </w:pPr>
    </w:p>
    <w:bookmarkEnd w:id="12"/>
    <w:bookmarkEnd w:id="11"/>
    <w:bookmarkStart w:name="block-22354513"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2354513" w:id="14"/>
    <w:p>
      <w:pPr>
        <w:sectPr>
          <w:pgSz w:w="16383" w:h="11906" w:orient="landscape"/>
        </w:sectPr>
      </w:pPr>
    </w:p>
    <w:bookmarkEnd w:id="14"/>
    <w:bookmarkEnd w:id="13"/>
    <w:bookmarkStart w:name="block-22354514"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32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1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9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9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20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7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9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2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354514" w:id="16"/>
    <w:p>
      <w:pPr>
        <w:sectPr>
          <w:pgSz w:w="16383" w:h="11906" w:orient="landscape"/>
        </w:sectPr>
      </w:pPr>
    </w:p>
    <w:bookmarkEnd w:id="16"/>
    <w:bookmarkEnd w:id="15"/>
    <w:bookmarkStart w:name="block-2235451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(в 2 частях), 6 класс/ Афанасьева О.В., Михеева И.В.,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(в 2 частях), 7 класс/ Афанасьева О.В., Михеева И.В., Баранова К.М.,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(в 2 частях), 8 класс/ Афанасьева О.В., Михеева И.В., Баранова К.М.,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(в 2 частях), 9 класс/ Афанасьева О.В., Михеева И.В., Баранова К.М.,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5-й класс: учебник, 5 класс/ Ваулина Ю.Е., Дули Д., Подоляко О.Е. и другие,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6c13551-c7c8-47eb-abd6-c69d03810e8c" w:id="23"/>
      <w:r>
        <w:rPr>
          <w:rFonts w:ascii="Times New Roman" w:hAnsi="Times New Roman"/>
          <w:b w:val="false"/>
          <w:i w:val="false"/>
          <w:color w:val="000000"/>
          <w:sz w:val="28"/>
        </w:rPr>
        <w:t>.</w:t>
      </w:r>
      <w:bookmarkEnd w:id="23"/>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4"/>
      <w:r>
        <w:rPr>
          <w:rFonts w:ascii="Times New Roman" w:hAnsi="Times New Roman"/>
          <w:b w:val="false"/>
          <w:i w:val="false"/>
          <w:color w:val="000000"/>
          <w:sz w:val="28"/>
        </w:rPr>
        <w:t>.</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5"/>
      <w:r>
        <w:rPr>
          <w:rFonts w:ascii="Times New Roman" w:hAnsi="Times New Roman"/>
          <w:b w:val="false"/>
          <w:i w:val="false"/>
          <w:color w:val="000000"/>
          <w:sz w:val="28"/>
        </w:rPr>
        <w:t>.</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354515" w:id="26"/>
    <w:p>
      <w:pPr>
        <w:sectPr>
          <w:pgSz w:w="11906" w:h="16383" w:orient="portrait"/>
        </w:sectPr>
      </w:pPr>
    </w:p>
    <w:bookmarkEnd w:id="26"/>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